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A Guide to Observations, Beliefs, and Liberation from Suffering</w:t>
      </w:r>
    </w:p>
    <w:p>
      <w:pPr>
        <w:pStyle w:val="Heading4"/>
        <w:bidi w:val="0"/>
        <w:jc w:val="start"/>
        <w:rPr/>
      </w:pPr>
      <w:r>
        <w:rPr>
          <w:rStyle w:val="Strong"/>
          <w:b/>
          <w:bCs/>
        </w:rPr>
        <w:t>1. The Foundation: Observations and Descriptions</w:t>
      </w:r>
    </w:p>
    <w:p>
      <w:pPr>
        <w:pStyle w:val="BodyText"/>
        <w:bidi w:val="0"/>
        <w:jc w:val="start"/>
        <w:rPr/>
      </w:pPr>
      <w:r>
        <w:rPr/>
        <w:t>I begin with a simple truth: every person has observations. You observe some things and do not observe others. You see certain realities, and others remain unseen. This applies to both the external world and the inner workings of your mind.</w:t>
      </w:r>
    </w:p>
    <w:p>
      <w:pPr>
        <w:pStyle w:val="BodyText"/>
        <w:bidi w:val="0"/>
        <w:jc w:val="start"/>
        <w:rPr/>
      </w:pPr>
      <w:r>
        <w:rPr/>
        <w:t xml:space="preserve">But observations alone are not enough. You also have </w:t>
      </w:r>
      <w:r>
        <w:rPr>
          <w:rStyle w:val="Emphasis"/>
        </w:rPr>
        <w:t>descriptions</w:t>
      </w:r>
      <w:r>
        <w:rPr/>
        <w:t xml:space="preserve"> of these observations—your interpretations of what you see and what you don’t see. These descriptions are your mental frameworks, your assumptions about existence. You believe in these descriptions because they seem to align with your observations. If a description accurately reflects what you perceive, you trust it. If it doesn’t, you discard it.</w:t>
      </w:r>
    </w:p>
    <w:p>
      <w:pPr>
        <w:pStyle w:val="BodyText"/>
        <w:bidi w:val="0"/>
        <w:jc w:val="start"/>
        <w:rPr/>
      </w:pPr>
      <w:r>
        <w:rPr/>
        <w:t xml:space="preserve">Yet here’s the critical flaw: </w:t>
      </w:r>
      <w:r>
        <w:rPr>
          <w:rStyle w:val="Strong"/>
        </w:rPr>
        <w:t>you assume your observations are proof of reality.</w:t>
      </w:r>
      <w:r>
        <w:rPr/>
        <w:t xml:space="preserve"> You believe that if you see something, it must exist, and if you don’t see it, it must not. This assumption is so deeply ingrained that you never question it. From childhood, you accept that your observations are absolute evidence of what is real and what is not.</w:t>
      </w:r>
    </w:p>
    <w:p>
      <w:pPr>
        <w:pStyle w:val="BodyText"/>
        <w:bidi w:val="0"/>
        <w:jc w:val="start"/>
        <w:rPr/>
      </w:pPr>
      <w:r>
        <w:rPr/>
        <w:t>But what if this assumption is wrong?</w:t>
      </w:r>
    </w:p>
    <w:p>
      <w:pPr>
        <w:pStyle w:val="Style16"/>
        <w:bidi w:val="0"/>
        <w:jc w:val="start"/>
        <w:rPr/>
      </w:pPr>
      <w:r>
        <w:rPr/>
      </w:r>
    </w:p>
    <w:p>
      <w:pPr>
        <w:pStyle w:val="Heading4"/>
        <w:bidi w:val="0"/>
        <w:jc w:val="start"/>
        <w:rPr/>
      </w:pPr>
      <w:r>
        <w:rPr>
          <w:rStyle w:val="Strong"/>
          <w:b/>
          <w:bCs/>
        </w:rPr>
        <w:t>2. The Illusion of Proof: Why Observations Can’t Be Trusted</w:t>
      </w:r>
    </w:p>
    <w:p>
      <w:pPr>
        <w:pStyle w:val="BodyText"/>
        <w:bidi w:val="0"/>
        <w:jc w:val="start"/>
        <w:rPr/>
      </w:pPr>
      <w:r>
        <w:rPr/>
        <w:t xml:space="preserve">I realize something profound: </w:t>
      </w:r>
      <w:r>
        <w:rPr>
          <w:rStyle w:val="Strong"/>
        </w:rPr>
        <w:t>I cannot prove my observations.</w:t>
      </w:r>
      <w:r>
        <w:rPr/>
        <w:t xml:space="preserve"> I have no way to verify that what I see is truly "real" and what I don’t see is truly "nonexistent." My observations could be illusions, distortions, or incomplete fragments of a larger truth. The fact that I </w:t>
      </w:r>
      <w:r>
        <w:rPr>
          <w:rStyle w:val="Emphasis"/>
        </w:rPr>
        <w:t>believe</w:t>
      </w:r>
      <w:r>
        <w:rPr/>
        <w:t xml:space="preserve"> in them doesn’t make them objectively true.</w:t>
      </w:r>
    </w:p>
    <w:p>
      <w:pPr>
        <w:pStyle w:val="BodyText"/>
        <w:numPr>
          <w:ilvl w:val="0"/>
          <w:numId w:val="1"/>
        </w:numPr>
        <w:tabs>
          <w:tab w:val="clear" w:pos="709"/>
          <w:tab w:val="left" w:pos="709" w:leader="none"/>
        </w:tabs>
        <w:bidi w:val="0"/>
        <w:spacing w:before="0" w:after="0"/>
        <w:ind w:hanging="283" w:start="709"/>
        <w:jc w:val="start"/>
        <w:rPr/>
      </w:pPr>
      <w:r>
        <w:rPr/>
        <w:t xml:space="preserve">If I see a tree, does that mean the tree </w:t>
      </w:r>
      <w:r>
        <w:rPr>
          <w:rStyle w:val="Emphasis"/>
        </w:rPr>
        <w:t>actually</w:t>
      </w:r>
      <w:r>
        <w:rPr/>
        <w:t xml:space="preserve"> exists outside my perception? </w:t>
      </w:r>
    </w:p>
    <w:p>
      <w:pPr>
        <w:pStyle w:val="BodyText"/>
        <w:numPr>
          <w:ilvl w:val="0"/>
          <w:numId w:val="1"/>
        </w:numPr>
        <w:tabs>
          <w:tab w:val="clear" w:pos="709"/>
          <w:tab w:val="left" w:pos="709" w:leader="none"/>
        </w:tabs>
        <w:bidi w:val="0"/>
        <w:ind w:hanging="283" w:start="709"/>
        <w:jc w:val="start"/>
        <w:rPr/>
      </w:pPr>
      <w:r>
        <w:rPr/>
        <w:t xml:space="preserve">If I don’t see love in someone’s eyes, does that mean love is </w:t>
      </w:r>
      <w:r>
        <w:rPr>
          <w:rStyle w:val="Emphasis"/>
        </w:rPr>
        <w:t>truly</w:t>
      </w:r>
      <w:r>
        <w:rPr/>
        <w:t xml:space="preserve"> absent? </w:t>
      </w:r>
    </w:p>
    <w:p>
      <w:pPr>
        <w:pStyle w:val="BodyText"/>
        <w:bidi w:val="0"/>
        <w:jc w:val="start"/>
        <w:rPr/>
      </w:pPr>
      <w:r>
        <w:rPr/>
        <w:t xml:space="preserve">I cannot answer these questions. </w:t>
      </w:r>
      <w:r>
        <w:rPr>
          <w:rStyle w:val="Strong"/>
        </w:rPr>
        <w:t>There is no way to confirm that my observations correspond to absolute reality.</w:t>
      </w:r>
      <w:r>
        <w:rPr/>
        <w:t xml:space="preserve"> They are merely my subjective experiences—nothing more, nothing less.</w:t>
      </w:r>
    </w:p>
    <w:p>
      <w:pPr>
        <w:pStyle w:val="BodyText"/>
        <w:bidi w:val="0"/>
        <w:jc w:val="start"/>
        <w:rPr/>
      </w:pPr>
      <w:r>
        <w:rPr/>
        <w:t>This means:</w:t>
      </w:r>
    </w:p>
    <w:p>
      <w:pPr>
        <w:pStyle w:val="BodyText"/>
        <w:numPr>
          <w:ilvl w:val="0"/>
          <w:numId w:val="2"/>
        </w:numPr>
        <w:tabs>
          <w:tab w:val="clear" w:pos="709"/>
          <w:tab w:val="left" w:pos="709" w:leader="none"/>
        </w:tabs>
        <w:bidi w:val="0"/>
        <w:spacing w:before="0" w:after="0"/>
        <w:ind w:hanging="283" w:start="709"/>
        <w:jc w:val="start"/>
        <w:rPr/>
      </w:pPr>
      <w:r>
        <w:rPr/>
        <w:t xml:space="preserve">My observations do </w:t>
      </w:r>
      <w:r>
        <w:rPr>
          <w:rStyle w:val="Strong"/>
        </w:rPr>
        <w:t>not</w:t>
      </w:r>
      <w:r>
        <w:rPr/>
        <w:t xml:space="preserve"> guarantee truth. </w:t>
      </w:r>
    </w:p>
    <w:p>
      <w:pPr>
        <w:pStyle w:val="BodyText"/>
        <w:numPr>
          <w:ilvl w:val="0"/>
          <w:numId w:val="2"/>
        </w:numPr>
        <w:tabs>
          <w:tab w:val="clear" w:pos="709"/>
          <w:tab w:val="left" w:pos="709" w:leader="none"/>
        </w:tabs>
        <w:bidi w:val="0"/>
        <w:spacing w:before="0" w:after="0"/>
        <w:ind w:hanging="283" w:start="709"/>
        <w:jc w:val="start"/>
        <w:rPr/>
      </w:pPr>
      <w:r>
        <w:rPr/>
        <w:t xml:space="preserve">My descriptions of observations are </w:t>
      </w:r>
      <w:r>
        <w:rPr>
          <w:rStyle w:val="Strong"/>
        </w:rPr>
        <w:t>not</w:t>
      </w:r>
      <w:r>
        <w:rPr/>
        <w:t xml:space="preserve"> proofs of existence. </w:t>
      </w:r>
    </w:p>
    <w:p>
      <w:pPr>
        <w:pStyle w:val="BodyText"/>
        <w:numPr>
          <w:ilvl w:val="0"/>
          <w:numId w:val="2"/>
        </w:numPr>
        <w:tabs>
          <w:tab w:val="clear" w:pos="709"/>
          <w:tab w:val="left" w:pos="709" w:leader="none"/>
        </w:tabs>
        <w:bidi w:val="0"/>
        <w:ind w:hanging="283" w:start="709"/>
        <w:jc w:val="start"/>
        <w:rPr/>
      </w:pPr>
      <w:r>
        <w:rPr/>
        <w:t xml:space="preserve">My belief in these descriptions is </w:t>
      </w:r>
      <w:r>
        <w:rPr>
          <w:rStyle w:val="Strong"/>
        </w:rPr>
        <w:t>not</w:t>
      </w:r>
      <w:r>
        <w:rPr/>
        <w:t xml:space="preserve"> justified by anything beyond my own assumption. </w:t>
      </w:r>
    </w:p>
    <w:p>
      <w:pPr>
        <w:pStyle w:val="BodyText"/>
        <w:bidi w:val="0"/>
        <w:jc w:val="start"/>
        <w:rPr/>
      </w:pPr>
      <w:r>
        <w:rPr>
          <w:rStyle w:val="Strong"/>
        </w:rPr>
        <w:t>I have been living under an illusion:</w:t>
      </w:r>
      <w:r>
        <w:rPr/>
        <w:t xml:space="preserve"> the illusion that my perceptions are evidence of reality.</w:t>
      </w:r>
    </w:p>
    <w:p>
      <w:pPr>
        <w:pStyle w:val="Style16"/>
        <w:bidi w:val="0"/>
        <w:jc w:val="start"/>
        <w:rPr/>
      </w:pPr>
      <w:r>
        <w:rPr/>
      </w:r>
    </w:p>
    <w:p>
      <w:pPr>
        <w:pStyle w:val="Heading4"/>
        <w:bidi w:val="0"/>
        <w:jc w:val="start"/>
        <w:rPr/>
      </w:pPr>
      <w:r>
        <w:rPr>
          <w:rStyle w:val="Strong"/>
          <w:b/>
          <w:bCs/>
        </w:rPr>
        <w:t>3. The Chain of Beliefs: How Descriptions Shape Reality</w:t>
      </w:r>
    </w:p>
    <w:p>
      <w:pPr>
        <w:pStyle w:val="BodyText"/>
        <w:bidi w:val="0"/>
        <w:jc w:val="start"/>
        <w:rPr/>
      </w:pPr>
      <w:r>
        <w:rPr/>
        <w:t>From observations, I build descriptions. From descriptions, I derive beliefs. And from beliefs, I construct my entire world.</w:t>
      </w:r>
    </w:p>
    <w:p>
      <w:pPr>
        <w:pStyle w:val="BodyText"/>
        <w:bidi w:val="0"/>
        <w:jc w:val="start"/>
        <w:rPr/>
      </w:pPr>
      <w:r>
        <w:rPr/>
        <w:t>For example:</w:t>
      </w:r>
    </w:p>
    <w:p>
      <w:pPr>
        <w:pStyle w:val="BodyText"/>
        <w:numPr>
          <w:ilvl w:val="0"/>
          <w:numId w:val="3"/>
        </w:numPr>
        <w:tabs>
          <w:tab w:val="clear" w:pos="709"/>
          <w:tab w:val="left" w:pos="709" w:leader="none"/>
        </w:tabs>
        <w:bidi w:val="0"/>
        <w:spacing w:before="0" w:after="0"/>
        <w:ind w:hanging="283" w:start="709"/>
        <w:jc w:val="start"/>
        <w:rPr/>
      </w:pPr>
      <w:r>
        <w:rPr>
          <w:rStyle w:val="Strong"/>
        </w:rPr>
        <w:t>Observation:</w:t>
      </w:r>
      <w:r>
        <w:rPr/>
        <w:t xml:space="preserve"> I feel a desire. </w:t>
      </w:r>
    </w:p>
    <w:p>
      <w:pPr>
        <w:pStyle w:val="BodyText"/>
        <w:numPr>
          <w:ilvl w:val="0"/>
          <w:numId w:val="3"/>
        </w:numPr>
        <w:tabs>
          <w:tab w:val="clear" w:pos="709"/>
          <w:tab w:val="left" w:pos="709" w:leader="none"/>
        </w:tabs>
        <w:bidi w:val="0"/>
        <w:spacing w:before="0" w:after="0"/>
        <w:ind w:hanging="283" w:start="709"/>
        <w:jc w:val="start"/>
        <w:rPr/>
      </w:pPr>
      <w:r>
        <w:rPr>
          <w:rStyle w:val="Strong"/>
        </w:rPr>
        <w:t>Description:</w:t>
      </w:r>
      <w:r>
        <w:rPr/>
        <w:t xml:space="preserve"> "I want X." </w:t>
      </w:r>
    </w:p>
    <w:p>
      <w:pPr>
        <w:pStyle w:val="BodyText"/>
        <w:numPr>
          <w:ilvl w:val="0"/>
          <w:numId w:val="3"/>
        </w:numPr>
        <w:tabs>
          <w:tab w:val="clear" w:pos="709"/>
          <w:tab w:val="left" w:pos="709" w:leader="none"/>
        </w:tabs>
        <w:bidi w:val="0"/>
        <w:spacing w:before="0" w:after="0"/>
        <w:ind w:hanging="283" w:start="709"/>
        <w:jc w:val="start"/>
        <w:rPr/>
      </w:pPr>
      <w:r>
        <w:rPr>
          <w:rStyle w:val="Strong"/>
        </w:rPr>
        <w:t>Belief:</w:t>
      </w:r>
      <w:r>
        <w:rPr/>
        <w:t xml:space="preserve"> "To fulfill this desire, the world must provide X." </w:t>
      </w:r>
    </w:p>
    <w:p>
      <w:pPr>
        <w:pStyle w:val="BodyText"/>
        <w:numPr>
          <w:ilvl w:val="0"/>
          <w:numId w:val="3"/>
        </w:numPr>
        <w:tabs>
          <w:tab w:val="clear" w:pos="709"/>
          <w:tab w:val="left" w:pos="709" w:leader="none"/>
        </w:tabs>
        <w:bidi w:val="0"/>
        <w:ind w:hanging="283" w:start="709"/>
        <w:jc w:val="start"/>
        <w:rPr/>
      </w:pPr>
      <w:r>
        <w:rPr>
          <w:rStyle w:val="Strong"/>
        </w:rPr>
        <w:t>Extension:</w:t>
      </w:r>
      <w:r>
        <w:rPr/>
        <w:t xml:space="preserve"> "If the world doesn’t provide X, I will suffer." </w:t>
      </w:r>
    </w:p>
    <w:p>
      <w:pPr>
        <w:pStyle w:val="BodyText"/>
        <w:bidi w:val="0"/>
        <w:jc w:val="start"/>
        <w:rPr/>
      </w:pPr>
      <w:r>
        <w:rPr/>
        <w:t>This chain repeats endlessly:</w:t>
      </w:r>
    </w:p>
    <w:p>
      <w:pPr>
        <w:pStyle w:val="BodyText"/>
        <w:numPr>
          <w:ilvl w:val="0"/>
          <w:numId w:val="4"/>
        </w:numPr>
        <w:tabs>
          <w:tab w:val="clear" w:pos="709"/>
          <w:tab w:val="left" w:pos="709" w:leader="none"/>
        </w:tabs>
        <w:bidi w:val="0"/>
        <w:spacing w:before="0" w:after="0"/>
        <w:ind w:hanging="283" w:start="709"/>
        <w:jc w:val="start"/>
        <w:rPr/>
      </w:pPr>
      <w:r>
        <w:rPr/>
        <w:t xml:space="preserve">"I </w:t>
      </w:r>
      <w:r>
        <w:rPr>
          <w:rStyle w:val="Emphasis"/>
        </w:rPr>
        <w:t>should</w:t>
      </w:r>
      <w:r>
        <w:rPr/>
        <w:t xml:space="preserve"> do Y." </w:t>
      </w:r>
    </w:p>
    <w:p>
      <w:pPr>
        <w:pStyle w:val="BodyText"/>
        <w:numPr>
          <w:ilvl w:val="0"/>
          <w:numId w:val="4"/>
        </w:numPr>
        <w:tabs>
          <w:tab w:val="clear" w:pos="709"/>
          <w:tab w:val="left" w:pos="709" w:leader="none"/>
        </w:tabs>
        <w:bidi w:val="0"/>
        <w:spacing w:before="0" w:after="0"/>
        <w:ind w:hanging="283" w:start="709"/>
        <w:jc w:val="start"/>
        <w:rPr/>
      </w:pPr>
      <w:r>
        <w:rPr/>
        <w:t xml:space="preserve">"Others </w:t>
      </w:r>
      <w:r>
        <w:rPr>
          <w:rStyle w:val="Emphasis"/>
        </w:rPr>
        <w:t>should</w:t>
      </w:r>
      <w:r>
        <w:rPr/>
        <w:t xml:space="preserve"> treat me Z way." </w:t>
      </w:r>
    </w:p>
    <w:p>
      <w:pPr>
        <w:pStyle w:val="BodyText"/>
        <w:numPr>
          <w:ilvl w:val="0"/>
          <w:numId w:val="4"/>
        </w:numPr>
        <w:tabs>
          <w:tab w:val="clear" w:pos="709"/>
          <w:tab w:val="left" w:pos="709" w:leader="none"/>
        </w:tabs>
        <w:bidi w:val="0"/>
        <w:ind w:hanging="283" w:start="709"/>
        <w:jc w:val="start"/>
        <w:rPr/>
      </w:pPr>
      <w:r>
        <w:rPr/>
        <w:t xml:space="preserve">"The world </w:t>
      </w:r>
      <w:r>
        <w:rPr>
          <w:rStyle w:val="Emphasis"/>
        </w:rPr>
        <w:t>should</w:t>
      </w:r>
      <w:r>
        <w:rPr/>
        <w:t xml:space="preserve"> be a certain way." </w:t>
      </w:r>
    </w:p>
    <w:p>
      <w:pPr>
        <w:pStyle w:val="BodyText"/>
        <w:bidi w:val="0"/>
        <w:jc w:val="start"/>
        <w:rPr/>
      </w:pPr>
      <w:r>
        <w:rPr/>
        <w:t xml:space="preserve">These beliefs are </w:t>
      </w:r>
      <w:r>
        <w:rPr>
          <w:rStyle w:val="Strong"/>
        </w:rPr>
        <w:t>matryoshka dolls</w:t>
      </w:r>
      <w:r>
        <w:rPr/>
        <w:t>—each nested within the next, each dependent on the previous. If I stop believing in the foundational observation (e.g., "I want X"), the entire structure collapses. The belief that "the world must provide X" loses its power.</w:t>
      </w:r>
    </w:p>
    <w:p>
      <w:pPr>
        <w:pStyle w:val="BodyText"/>
        <w:bidi w:val="0"/>
        <w:jc w:val="start"/>
        <w:rPr/>
      </w:pPr>
      <w:r>
        <w:rPr>
          <w:rStyle w:val="Strong"/>
        </w:rPr>
        <w:t>But here’s the problem:</w:t>
      </w:r>
      <w:r>
        <w:rPr/>
        <w:t xml:space="preserve"> Reality rarely aligns with these descriptions.</w:t>
      </w:r>
    </w:p>
    <w:p>
      <w:pPr>
        <w:pStyle w:val="BodyText"/>
        <w:numPr>
          <w:ilvl w:val="0"/>
          <w:numId w:val="5"/>
        </w:numPr>
        <w:tabs>
          <w:tab w:val="clear" w:pos="709"/>
          <w:tab w:val="left" w:pos="709" w:leader="none"/>
        </w:tabs>
        <w:bidi w:val="0"/>
        <w:spacing w:before="0" w:after="0"/>
        <w:ind w:hanging="283" w:start="709"/>
        <w:jc w:val="start"/>
        <w:rPr/>
      </w:pPr>
      <w:r>
        <w:rPr/>
        <w:t xml:space="preserve">People don’t always give me what I believe they "should." </w:t>
      </w:r>
    </w:p>
    <w:p>
      <w:pPr>
        <w:pStyle w:val="BodyText"/>
        <w:numPr>
          <w:ilvl w:val="0"/>
          <w:numId w:val="5"/>
        </w:numPr>
        <w:tabs>
          <w:tab w:val="clear" w:pos="709"/>
          <w:tab w:val="left" w:pos="709" w:leader="none"/>
        </w:tabs>
        <w:bidi w:val="0"/>
        <w:spacing w:before="0" w:after="0"/>
        <w:ind w:hanging="283" w:start="709"/>
        <w:jc w:val="start"/>
        <w:rPr/>
      </w:pPr>
      <w:r>
        <w:rPr/>
        <w:t xml:space="preserve">I don’t always get what I "want." </w:t>
      </w:r>
    </w:p>
    <w:p>
      <w:pPr>
        <w:pStyle w:val="BodyText"/>
        <w:numPr>
          <w:ilvl w:val="0"/>
          <w:numId w:val="5"/>
        </w:numPr>
        <w:tabs>
          <w:tab w:val="clear" w:pos="709"/>
          <w:tab w:val="left" w:pos="709" w:leader="none"/>
        </w:tabs>
        <w:bidi w:val="0"/>
        <w:ind w:hanging="283" w:start="709"/>
        <w:jc w:val="start"/>
        <w:rPr/>
      </w:pPr>
      <w:r>
        <w:rPr/>
        <w:t xml:space="preserve">The world is never exactly as I think it "should" be. </w:t>
      </w:r>
    </w:p>
    <w:p>
      <w:pPr>
        <w:pStyle w:val="BodyText"/>
        <w:bidi w:val="0"/>
        <w:jc w:val="start"/>
        <w:rPr/>
      </w:pPr>
      <w:r>
        <w:rPr/>
        <w:t>When reality contradicts my beliefs, I suffer. My mind generates automatic thoughts:</w:t>
      </w:r>
    </w:p>
    <w:p>
      <w:pPr>
        <w:pStyle w:val="BodyText"/>
        <w:numPr>
          <w:ilvl w:val="0"/>
          <w:numId w:val="6"/>
        </w:numPr>
        <w:tabs>
          <w:tab w:val="clear" w:pos="709"/>
          <w:tab w:val="left" w:pos="709" w:leader="none"/>
        </w:tabs>
        <w:bidi w:val="0"/>
        <w:spacing w:before="0" w:after="0"/>
        <w:ind w:hanging="283" w:start="709"/>
        <w:jc w:val="start"/>
        <w:rPr/>
      </w:pPr>
      <w:r>
        <w:rPr>
          <w:rStyle w:val="Emphasis"/>
        </w:rPr>
        <w:t>"This shouldn’t be happening."</w:t>
      </w:r>
      <w:r>
        <w:rPr/>
        <w:t xml:space="preserve"> </w:t>
      </w:r>
    </w:p>
    <w:p>
      <w:pPr>
        <w:pStyle w:val="BodyText"/>
        <w:numPr>
          <w:ilvl w:val="0"/>
          <w:numId w:val="6"/>
        </w:numPr>
        <w:tabs>
          <w:tab w:val="clear" w:pos="709"/>
          <w:tab w:val="left" w:pos="709" w:leader="none"/>
        </w:tabs>
        <w:bidi w:val="0"/>
        <w:spacing w:before="0" w:after="0"/>
        <w:ind w:hanging="283" w:start="709"/>
        <w:jc w:val="start"/>
        <w:rPr/>
      </w:pPr>
      <w:r>
        <w:rPr>
          <w:rStyle w:val="Emphasis"/>
        </w:rPr>
        <w:t>"I deserve better."</w:t>
      </w:r>
      <w:r>
        <w:rPr/>
        <w:t xml:space="preserve"> </w:t>
      </w:r>
    </w:p>
    <w:p>
      <w:pPr>
        <w:pStyle w:val="BodyText"/>
        <w:numPr>
          <w:ilvl w:val="0"/>
          <w:numId w:val="6"/>
        </w:numPr>
        <w:tabs>
          <w:tab w:val="clear" w:pos="709"/>
          <w:tab w:val="left" w:pos="709" w:leader="none"/>
        </w:tabs>
        <w:bidi w:val="0"/>
        <w:ind w:hanging="283" w:start="709"/>
        <w:jc w:val="start"/>
        <w:rPr/>
      </w:pPr>
      <w:r>
        <w:rPr>
          <w:rStyle w:val="Emphasis"/>
        </w:rPr>
        <w:t>"Why isn’t the world cooperating?"</w:t>
      </w:r>
      <w:r>
        <w:rPr/>
        <w:t xml:space="preserve"> </w:t>
      </w:r>
    </w:p>
    <w:p>
      <w:pPr>
        <w:pStyle w:val="BodyText"/>
        <w:bidi w:val="0"/>
        <w:jc w:val="start"/>
        <w:rPr/>
      </w:pPr>
      <w:r>
        <w:rPr/>
        <w:t>These thoughts arise because my brain is constantly scanning my stored beliefs, comparing them to reality, and reacting when they don’t match.</w:t>
      </w:r>
    </w:p>
    <w:p>
      <w:pPr>
        <w:pStyle w:val="BodyText"/>
        <w:bidi w:val="0"/>
        <w:jc w:val="start"/>
        <w:rPr/>
      </w:pPr>
      <w:r>
        <w:rPr>
          <w:rStyle w:val="Strong"/>
        </w:rPr>
        <w:t>Suffering is the gap between my descriptions and reality.</w:t>
      </w:r>
    </w:p>
    <w:p>
      <w:pPr>
        <w:pStyle w:val="Style16"/>
        <w:bidi w:val="0"/>
        <w:jc w:val="start"/>
        <w:rPr/>
      </w:pPr>
      <w:r>
        <w:rPr/>
      </w:r>
    </w:p>
    <w:p>
      <w:pPr>
        <w:pStyle w:val="Heading4"/>
        <w:bidi w:val="0"/>
        <w:jc w:val="start"/>
        <w:rPr/>
      </w:pPr>
      <w:r>
        <w:rPr>
          <w:rStyle w:val="Strong"/>
          <w:b/>
          <w:bCs/>
        </w:rPr>
        <w:t>4. The Collapse of Meaning: When Beliefs Disintegrate</w:t>
      </w:r>
    </w:p>
    <w:p>
      <w:pPr>
        <w:pStyle w:val="BodyText"/>
        <w:bidi w:val="0"/>
        <w:jc w:val="start"/>
        <w:rPr/>
      </w:pPr>
      <w:r>
        <w:rPr/>
        <w:t xml:space="preserve">If I accept that my observations and descriptions are </w:t>
      </w:r>
      <w:r>
        <w:rPr>
          <w:rStyle w:val="Strong"/>
        </w:rPr>
        <w:t>not</w:t>
      </w:r>
      <w:r>
        <w:rPr/>
        <w:t xml:space="preserve"> proof of reality, then:</w:t>
      </w:r>
    </w:p>
    <w:p>
      <w:pPr>
        <w:pStyle w:val="BodyText"/>
        <w:numPr>
          <w:ilvl w:val="0"/>
          <w:numId w:val="7"/>
        </w:numPr>
        <w:tabs>
          <w:tab w:val="clear" w:pos="709"/>
          <w:tab w:val="left" w:pos="709" w:leader="none"/>
        </w:tabs>
        <w:bidi w:val="0"/>
        <w:spacing w:before="0" w:after="0"/>
        <w:ind w:hanging="283" w:start="709"/>
        <w:jc w:val="start"/>
        <w:rPr/>
      </w:pPr>
      <w:r>
        <w:rPr>
          <w:rStyle w:val="Strong"/>
        </w:rPr>
        <w:t>Faith in my perceptions disappears.</w:t>
      </w:r>
      <w:r>
        <w:rPr/>
        <w:t xml:space="preserve"> I can no longer trust that what I see is "real" or that what I don’t see is "nonexistent." </w:t>
      </w:r>
    </w:p>
    <w:p>
      <w:pPr>
        <w:pStyle w:val="BodyText"/>
        <w:numPr>
          <w:ilvl w:val="0"/>
          <w:numId w:val="7"/>
        </w:numPr>
        <w:tabs>
          <w:tab w:val="clear" w:pos="709"/>
          <w:tab w:val="left" w:pos="709" w:leader="none"/>
        </w:tabs>
        <w:bidi w:val="0"/>
        <w:spacing w:before="0" w:after="0"/>
        <w:ind w:hanging="283" w:start="709"/>
        <w:jc w:val="start"/>
        <w:rPr/>
      </w:pPr>
      <w:r>
        <w:rPr>
          <w:rStyle w:val="Strong"/>
        </w:rPr>
        <w:t>Faith in words disappears.</w:t>
      </w:r>
      <w:r>
        <w:rPr/>
        <w:t xml:space="preserve"> Words are just descriptions of observations, not of absolute truth. If observations are unreliable, then words built upon them are also unreliable. </w:t>
      </w:r>
    </w:p>
    <w:p>
      <w:pPr>
        <w:pStyle w:val="BodyText"/>
        <w:numPr>
          <w:ilvl w:val="0"/>
          <w:numId w:val="7"/>
        </w:numPr>
        <w:tabs>
          <w:tab w:val="clear" w:pos="709"/>
          <w:tab w:val="left" w:pos="709" w:leader="none"/>
        </w:tabs>
        <w:bidi w:val="0"/>
        <w:spacing w:before="0" w:after="0"/>
        <w:ind w:hanging="283" w:start="709"/>
        <w:jc w:val="start"/>
        <w:rPr/>
      </w:pPr>
      <w:r>
        <w:rPr>
          <w:rStyle w:val="Strong"/>
        </w:rPr>
        <w:t>Meaning disappears.</w:t>
      </w:r>
      <w:r>
        <w:rPr/>
        <w:t xml:space="preserve"> Meaning is derived from belief. If I believe "I want X," then pursuing X has meaning. If I stop believing in "I want X," the meaning vanishes. </w:t>
      </w:r>
    </w:p>
    <w:p>
      <w:pPr>
        <w:pStyle w:val="BodyText"/>
        <w:numPr>
          <w:ilvl w:val="0"/>
          <w:numId w:val="7"/>
        </w:numPr>
        <w:tabs>
          <w:tab w:val="clear" w:pos="709"/>
          <w:tab w:val="left" w:pos="709" w:leader="none"/>
        </w:tabs>
        <w:bidi w:val="0"/>
        <w:ind w:hanging="283" w:start="709"/>
        <w:jc w:val="start"/>
        <w:rPr/>
      </w:pPr>
      <w:r>
        <w:rPr>
          <w:rStyle w:val="Strong"/>
        </w:rPr>
        <w:t>Motivation disappears.</w:t>
      </w:r>
      <w:r>
        <w:rPr/>
        <w:t xml:space="preserve"> Motivation comes from the belief that actions will lead to desired outcomes. Without belief in those outcomes, why act? </w:t>
      </w:r>
    </w:p>
    <w:p>
      <w:pPr>
        <w:pStyle w:val="BodyText"/>
        <w:bidi w:val="0"/>
        <w:jc w:val="start"/>
        <w:rPr/>
      </w:pPr>
      <w:r>
        <w:rPr/>
        <w:t xml:space="preserve">At this point, I enter a state of </w:t>
      </w:r>
      <w:r>
        <w:rPr>
          <w:rStyle w:val="Strong"/>
        </w:rPr>
        <w:t>weightlessness</w:t>
      </w:r>
      <w:r>
        <w:rPr/>
        <w:t>—a void where nothing seems to matter because nothing can be proven.</w:t>
      </w:r>
    </w:p>
    <w:p>
      <w:pPr>
        <w:pStyle w:val="BodyText"/>
        <w:bidi w:val="0"/>
        <w:jc w:val="start"/>
        <w:rPr/>
      </w:pPr>
      <w:r>
        <w:rPr/>
        <w:t>But this is not the end. It is the beginning.</w:t>
      </w:r>
    </w:p>
    <w:p>
      <w:pPr>
        <w:pStyle w:val="Style16"/>
        <w:bidi w:val="0"/>
        <w:jc w:val="start"/>
        <w:rPr/>
      </w:pPr>
      <w:r>
        <w:rPr/>
      </w:r>
    </w:p>
    <w:p>
      <w:pPr>
        <w:pStyle w:val="Heading4"/>
        <w:bidi w:val="0"/>
        <w:jc w:val="start"/>
        <w:rPr/>
      </w:pPr>
      <w:r>
        <w:rPr>
          <w:rStyle w:val="Strong"/>
          <w:b/>
          <w:bCs/>
        </w:rPr>
        <w:t>5. The Paradox: Destroying Beliefs to Find True Belief</w:t>
      </w:r>
    </w:p>
    <w:p>
      <w:pPr>
        <w:pStyle w:val="BodyText"/>
        <w:bidi w:val="0"/>
        <w:jc w:val="start"/>
        <w:rPr/>
      </w:pPr>
      <w:r>
        <w:rPr/>
        <w:t>The words that destroyed my old beliefs—</w:t>
      </w:r>
      <w:r>
        <w:rPr>
          <w:rStyle w:val="Emphasis"/>
        </w:rPr>
        <w:t>"I cannot prove my observations," "Words are just descriptions, not truth"</w:t>
      </w:r>
      <w:r>
        <w:rPr/>
        <w:t xml:space="preserve">—are themselves just </w:t>
      </w:r>
      <w:r>
        <w:rPr>
          <w:rStyle w:val="Strong"/>
        </w:rPr>
        <w:t>more descriptions.</w:t>
      </w:r>
      <w:r>
        <w:rPr/>
        <w:t xml:space="preserve"> They, too, are unprovable. They, too, are just observations framed in language.</w:t>
      </w:r>
    </w:p>
    <w:p>
      <w:pPr>
        <w:pStyle w:val="BodyText"/>
        <w:bidi w:val="0"/>
        <w:jc w:val="start"/>
        <w:rPr/>
      </w:pPr>
      <w:r>
        <w:rPr/>
        <w:t xml:space="preserve">So why should I believe </w:t>
      </w:r>
      <w:r>
        <w:rPr>
          <w:rStyle w:val="Emphasis"/>
        </w:rPr>
        <w:t>them</w:t>
      </w:r>
      <w:r>
        <w:rPr/>
        <w:t>?</w:t>
      </w:r>
    </w:p>
    <w:p>
      <w:pPr>
        <w:pStyle w:val="BodyText"/>
        <w:bidi w:val="0"/>
        <w:jc w:val="start"/>
        <w:rPr/>
      </w:pPr>
      <w:r>
        <w:rPr/>
        <w:t xml:space="preserve">The answer: </w:t>
      </w:r>
      <w:r>
        <w:rPr>
          <w:rStyle w:val="Strong"/>
        </w:rPr>
        <w:t>I shouldn’t.</w:t>
      </w:r>
    </w:p>
    <w:p>
      <w:pPr>
        <w:pStyle w:val="BodyText"/>
        <w:bidi w:val="0"/>
        <w:jc w:val="start"/>
        <w:rPr/>
      </w:pPr>
      <w:r>
        <w:rPr/>
        <w:t xml:space="preserve">I must lose interest in </w:t>
      </w:r>
      <w:r>
        <w:rPr>
          <w:rStyle w:val="Emphasis"/>
        </w:rPr>
        <w:t>all</w:t>
      </w:r>
      <w:r>
        <w:rPr/>
        <w:t xml:space="preserve"> descriptions—even the ones that dismantled my previous beliefs. Because:</w:t>
      </w:r>
    </w:p>
    <w:p>
      <w:pPr>
        <w:pStyle w:val="BodyText"/>
        <w:numPr>
          <w:ilvl w:val="0"/>
          <w:numId w:val="8"/>
        </w:numPr>
        <w:tabs>
          <w:tab w:val="clear" w:pos="709"/>
          <w:tab w:val="left" w:pos="709" w:leader="none"/>
        </w:tabs>
        <w:bidi w:val="0"/>
        <w:spacing w:before="0" w:after="0"/>
        <w:ind w:hanging="283" w:start="709"/>
        <w:jc w:val="start"/>
        <w:rPr/>
      </w:pPr>
      <w:r>
        <w:rPr/>
        <w:t xml:space="preserve">If I cling to the idea that </w:t>
      </w:r>
      <w:r>
        <w:rPr>
          <w:rStyle w:val="Emphasis"/>
        </w:rPr>
        <w:t>"nothing can be proven,"</w:t>
      </w:r>
      <w:r>
        <w:rPr/>
        <w:t xml:space="preserve"> I am still trapped in a belief system. </w:t>
      </w:r>
    </w:p>
    <w:p>
      <w:pPr>
        <w:pStyle w:val="BodyText"/>
        <w:numPr>
          <w:ilvl w:val="0"/>
          <w:numId w:val="8"/>
        </w:numPr>
        <w:tabs>
          <w:tab w:val="clear" w:pos="709"/>
          <w:tab w:val="left" w:pos="709" w:leader="none"/>
        </w:tabs>
        <w:bidi w:val="0"/>
        <w:ind w:hanging="283" w:start="709"/>
        <w:jc w:val="start"/>
        <w:rPr/>
      </w:pPr>
      <w:r>
        <w:rPr/>
        <w:t xml:space="preserve">If I obsess over the unreliability of words, I am still giving power to words. </w:t>
      </w:r>
    </w:p>
    <w:p>
      <w:pPr>
        <w:pStyle w:val="BodyText"/>
        <w:bidi w:val="0"/>
        <w:jc w:val="start"/>
        <w:rPr/>
      </w:pPr>
      <w:r>
        <w:rPr>
          <w:rStyle w:val="Strong"/>
        </w:rPr>
        <w:t>True liberation comes when I stop caring about descriptions altogether.</w:t>
      </w:r>
    </w:p>
    <w:p>
      <w:pPr>
        <w:pStyle w:val="Style16"/>
        <w:bidi w:val="0"/>
        <w:jc w:val="start"/>
        <w:rPr/>
      </w:pPr>
      <w:r>
        <w:rPr/>
      </w:r>
    </w:p>
    <w:p>
      <w:pPr>
        <w:pStyle w:val="Heading4"/>
        <w:bidi w:val="0"/>
        <w:jc w:val="start"/>
        <w:rPr/>
      </w:pPr>
      <w:r>
        <w:rPr>
          <w:rStyle w:val="Strong"/>
          <w:b/>
          <w:bCs/>
        </w:rPr>
        <w:t>6. Independent Faith: Belief Without Dependency</w:t>
      </w:r>
    </w:p>
    <w:p>
      <w:pPr>
        <w:pStyle w:val="BodyText"/>
        <w:bidi w:val="0"/>
        <w:jc w:val="start"/>
        <w:rPr/>
      </w:pPr>
      <w:r>
        <w:rPr/>
        <w:t>When I stop clinging to descriptions, something remarkable happens:</w:t>
      </w:r>
    </w:p>
    <w:p>
      <w:pPr>
        <w:pStyle w:val="BodyText"/>
        <w:numPr>
          <w:ilvl w:val="0"/>
          <w:numId w:val="9"/>
        </w:numPr>
        <w:tabs>
          <w:tab w:val="clear" w:pos="709"/>
          <w:tab w:val="left" w:pos="709" w:leader="none"/>
        </w:tabs>
        <w:bidi w:val="0"/>
        <w:spacing w:before="0" w:after="0"/>
        <w:ind w:hanging="283" w:start="709"/>
        <w:jc w:val="start"/>
        <w:rPr/>
      </w:pPr>
      <w:r>
        <w:rPr>
          <w:rStyle w:val="Strong"/>
        </w:rPr>
        <w:t xml:space="preserve">I regain faith—but not in any </w:t>
      </w:r>
      <w:r>
        <w:rPr>
          <w:rStyle w:val="Emphasis"/>
        </w:rPr>
        <w:t>thing</w:t>
      </w:r>
      <w:r>
        <w:rPr>
          <w:rStyle w:val="Strong"/>
        </w:rPr>
        <w:t>.</w:t>
      </w:r>
      <w:r>
        <w:rPr/>
        <w:t xml:space="preserve"> It is a </w:t>
      </w:r>
      <w:r>
        <w:rPr>
          <w:rStyle w:val="Strong"/>
        </w:rPr>
        <w:t>pure, independent faith</w:t>
      </w:r>
      <w:r>
        <w:rPr/>
        <w:t xml:space="preserve">, untethered to observations or words. </w:t>
      </w:r>
    </w:p>
    <w:p>
      <w:pPr>
        <w:pStyle w:val="BodyText"/>
        <w:numPr>
          <w:ilvl w:val="0"/>
          <w:numId w:val="9"/>
        </w:numPr>
        <w:tabs>
          <w:tab w:val="clear" w:pos="709"/>
          <w:tab w:val="left" w:pos="709" w:leader="none"/>
        </w:tabs>
        <w:bidi w:val="0"/>
        <w:spacing w:before="0" w:after="0"/>
        <w:ind w:hanging="283" w:start="709"/>
        <w:jc w:val="start"/>
        <w:rPr/>
      </w:pPr>
      <w:r>
        <w:rPr>
          <w:rStyle w:val="Strong"/>
        </w:rPr>
        <w:t>I regain meaning—but not derived from beliefs.</w:t>
      </w:r>
      <w:r>
        <w:rPr/>
        <w:t xml:space="preserve"> It is a </w:t>
      </w:r>
      <w:r>
        <w:rPr>
          <w:rStyle w:val="Strong"/>
        </w:rPr>
        <w:t>self-sustaining meaning</w:t>
      </w:r>
      <w:r>
        <w:rPr/>
        <w:t xml:space="preserve">, inherent in existence itself. </w:t>
      </w:r>
    </w:p>
    <w:p>
      <w:pPr>
        <w:pStyle w:val="BodyText"/>
        <w:numPr>
          <w:ilvl w:val="0"/>
          <w:numId w:val="9"/>
        </w:numPr>
        <w:tabs>
          <w:tab w:val="clear" w:pos="709"/>
          <w:tab w:val="left" w:pos="709" w:leader="none"/>
        </w:tabs>
        <w:bidi w:val="0"/>
        <w:ind w:hanging="283" w:start="709"/>
        <w:jc w:val="start"/>
        <w:rPr/>
      </w:pPr>
      <w:r>
        <w:rPr>
          <w:rStyle w:val="Strong"/>
        </w:rPr>
        <w:t>I regain motivation—but not contingent on outcomes.</w:t>
      </w:r>
      <w:r>
        <w:rPr/>
        <w:t xml:space="preserve"> It is a </w:t>
      </w:r>
      <w:r>
        <w:rPr>
          <w:rStyle w:val="Strong"/>
        </w:rPr>
        <w:t>natural drive</w:t>
      </w:r>
      <w:r>
        <w:rPr/>
        <w:t xml:space="preserve">, arising from within. </w:t>
      </w:r>
    </w:p>
    <w:p>
      <w:pPr>
        <w:pStyle w:val="BodyText"/>
        <w:bidi w:val="0"/>
        <w:jc w:val="start"/>
        <w:rPr/>
      </w:pPr>
      <w:r>
        <w:rPr/>
        <w:t xml:space="preserve">This is not faith </w:t>
      </w:r>
      <w:r>
        <w:rPr>
          <w:rStyle w:val="Emphasis"/>
        </w:rPr>
        <w:t>in</w:t>
      </w:r>
      <w:r>
        <w:rPr/>
        <w:t xml:space="preserve"> something. It is faith </w:t>
      </w:r>
      <w:r>
        <w:rPr>
          <w:rStyle w:val="Emphasis"/>
        </w:rPr>
        <w:t>as</w:t>
      </w:r>
      <w:r>
        <w:rPr/>
        <w:t xml:space="preserve"> a state of being.</w:t>
      </w:r>
    </w:p>
    <w:p>
      <w:pPr>
        <w:pStyle w:val="BodyText"/>
        <w:numPr>
          <w:ilvl w:val="0"/>
          <w:numId w:val="10"/>
        </w:numPr>
        <w:tabs>
          <w:tab w:val="clear" w:pos="709"/>
          <w:tab w:val="left" w:pos="709" w:leader="none"/>
        </w:tabs>
        <w:bidi w:val="0"/>
        <w:spacing w:before="0" w:after="0"/>
        <w:ind w:hanging="283" w:start="709"/>
        <w:jc w:val="start"/>
        <w:rPr/>
      </w:pPr>
      <w:r>
        <w:rPr/>
        <w:t xml:space="preserve">I no longer need to prove that my desires are valid. </w:t>
      </w:r>
    </w:p>
    <w:p>
      <w:pPr>
        <w:pStyle w:val="BodyText"/>
        <w:numPr>
          <w:ilvl w:val="0"/>
          <w:numId w:val="10"/>
        </w:numPr>
        <w:tabs>
          <w:tab w:val="clear" w:pos="709"/>
          <w:tab w:val="left" w:pos="709" w:leader="none"/>
        </w:tabs>
        <w:bidi w:val="0"/>
        <w:spacing w:before="0" w:after="0"/>
        <w:ind w:hanging="283" w:start="709"/>
        <w:jc w:val="start"/>
        <w:rPr/>
      </w:pPr>
      <w:r>
        <w:rPr/>
        <w:t xml:space="preserve">I no longer need to justify my actions with beliefs. </w:t>
      </w:r>
    </w:p>
    <w:p>
      <w:pPr>
        <w:pStyle w:val="BodyText"/>
        <w:numPr>
          <w:ilvl w:val="0"/>
          <w:numId w:val="10"/>
        </w:numPr>
        <w:tabs>
          <w:tab w:val="clear" w:pos="709"/>
          <w:tab w:val="left" w:pos="709" w:leader="none"/>
        </w:tabs>
        <w:bidi w:val="0"/>
        <w:ind w:hanging="283" w:start="709"/>
        <w:jc w:val="start"/>
        <w:rPr/>
      </w:pPr>
      <w:r>
        <w:rPr/>
        <w:t xml:space="preserve">I no longer suffer when reality contradicts my expectations. </w:t>
      </w:r>
    </w:p>
    <w:p>
      <w:pPr>
        <w:pStyle w:val="BodyText"/>
        <w:bidi w:val="0"/>
        <w:jc w:val="start"/>
        <w:rPr/>
      </w:pPr>
      <w:r>
        <w:rPr>
          <w:rStyle w:val="Strong"/>
        </w:rPr>
        <w:t>I simply act, because acting is its own reward.</w:t>
      </w:r>
    </w:p>
    <w:p>
      <w:pPr>
        <w:pStyle w:val="Style16"/>
        <w:bidi w:val="0"/>
        <w:jc w:val="start"/>
        <w:rPr/>
      </w:pPr>
      <w:r>
        <w:rPr/>
      </w:r>
    </w:p>
    <w:p>
      <w:pPr>
        <w:pStyle w:val="Heading4"/>
        <w:bidi w:val="0"/>
        <w:jc w:val="start"/>
        <w:rPr/>
      </w:pPr>
      <w:r>
        <w:rPr>
          <w:rStyle w:val="Strong"/>
          <w:b/>
          <w:bCs/>
        </w:rPr>
        <w:t>7. The Final State: Living Without the Burden of Proof</w:t>
      </w:r>
    </w:p>
    <w:p>
      <w:pPr>
        <w:pStyle w:val="BodyText"/>
        <w:bidi w:val="0"/>
        <w:jc w:val="start"/>
        <w:rPr/>
      </w:pPr>
      <w:r>
        <w:rPr/>
        <w:t>In this state:</w:t>
      </w:r>
    </w:p>
    <w:p>
      <w:pPr>
        <w:pStyle w:val="BodyText"/>
        <w:numPr>
          <w:ilvl w:val="0"/>
          <w:numId w:val="11"/>
        </w:numPr>
        <w:tabs>
          <w:tab w:val="clear" w:pos="709"/>
          <w:tab w:val="left" w:pos="709" w:leader="none"/>
        </w:tabs>
        <w:bidi w:val="0"/>
        <w:spacing w:before="0" w:after="0"/>
        <w:ind w:hanging="283" w:start="709"/>
        <w:jc w:val="start"/>
        <w:rPr/>
      </w:pPr>
      <w:r>
        <w:rPr>
          <w:rStyle w:val="Strong"/>
        </w:rPr>
        <w:t>I no longer ask, "What is real?"</w:t>
      </w:r>
      <w:r>
        <w:rPr/>
        <w:t xml:space="preserve"> because the question is irrelevant. </w:t>
      </w:r>
    </w:p>
    <w:p>
      <w:pPr>
        <w:pStyle w:val="BodyText"/>
        <w:numPr>
          <w:ilvl w:val="0"/>
          <w:numId w:val="11"/>
        </w:numPr>
        <w:tabs>
          <w:tab w:val="clear" w:pos="709"/>
          <w:tab w:val="left" w:pos="709" w:leader="none"/>
        </w:tabs>
        <w:bidi w:val="0"/>
        <w:spacing w:before="0" w:after="0"/>
        <w:ind w:hanging="283" w:start="709"/>
        <w:jc w:val="start"/>
        <w:rPr/>
      </w:pPr>
      <w:r>
        <w:rPr>
          <w:rStyle w:val="Strong"/>
        </w:rPr>
        <w:t>I no longer seek meaning in descriptions</w:t>
      </w:r>
      <w:r>
        <w:rPr/>
        <w:t xml:space="preserve">, because meaning is already present in experience. </w:t>
      </w:r>
    </w:p>
    <w:p>
      <w:pPr>
        <w:pStyle w:val="BodyText"/>
        <w:numPr>
          <w:ilvl w:val="0"/>
          <w:numId w:val="11"/>
        </w:numPr>
        <w:tabs>
          <w:tab w:val="clear" w:pos="709"/>
          <w:tab w:val="left" w:pos="709" w:leader="none"/>
        </w:tabs>
        <w:bidi w:val="0"/>
        <w:ind w:hanging="283" w:start="709"/>
        <w:jc w:val="start"/>
        <w:rPr/>
      </w:pPr>
      <w:r>
        <w:rPr>
          <w:rStyle w:val="Strong"/>
        </w:rPr>
        <w:t>I no longer fear the absence of proof</w:t>
      </w:r>
      <w:r>
        <w:rPr/>
        <w:t xml:space="preserve">, because I no longer need proof to live. </w:t>
      </w:r>
    </w:p>
    <w:p>
      <w:pPr>
        <w:pStyle w:val="BodyText"/>
        <w:bidi w:val="0"/>
        <w:jc w:val="start"/>
        <w:rPr/>
      </w:pPr>
      <w:r>
        <w:rPr/>
        <w:t>I am free to:</w:t>
      </w:r>
    </w:p>
    <w:p>
      <w:pPr>
        <w:pStyle w:val="BodyText"/>
        <w:numPr>
          <w:ilvl w:val="0"/>
          <w:numId w:val="12"/>
        </w:numPr>
        <w:tabs>
          <w:tab w:val="clear" w:pos="709"/>
          <w:tab w:val="left" w:pos="709" w:leader="none"/>
        </w:tabs>
        <w:bidi w:val="0"/>
        <w:spacing w:before="0" w:after="0"/>
        <w:ind w:hanging="283" w:start="709"/>
        <w:jc w:val="start"/>
        <w:rPr/>
      </w:pPr>
      <w:r>
        <w:rPr>
          <w:rStyle w:val="Strong"/>
        </w:rPr>
        <w:t>Feel my desires</w:t>
      </w:r>
      <w:r>
        <w:rPr/>
        <w:t xml:space="preserve"> without needing to justify them. </w:t>
      </w:r>
    </w:p>
    <w:p>
      <w:pPr>
        <w:pStyle w:val="BodyText"/>
        <w:numPr>
          <w:ilvl w:val="0"/>
          <w:numId w:val="12"/>
        </w:numPr>
        <w:tabs>
          <w:tab w:val="clear" w:pos="709"/>
          <w:tab w:val="left" w:pos="709" w:leader="none"/>
        </w:tabs>
        <w:bidi w:val="0"/>
        <w:spacing w:before="0" w:after="0"/>
        <w:ind w:hanging="283" w:start="709"/>
        <w:jc w:val="start"/>
        <w:rPr/>
      </w:pPr>
      <w:r>
        <w:rPr>
          <w:rStyle w:val="Strong"/>
        </w:rPr>
        <w:t>Pursue my goals</w:t>
      </w:r>
      <w:r>
        <w:rPr/>
        <w:t xml:space="preserve"> without attachment to outcomes. </w:t>
      </w:r>
    </w:p>
    <w:p>
      <w:pPr>
        <w:pStyle w:val="BodyText"/>
        <w:numPr>
          <w:ilvl w:val="0"/>
          <w:numId w:val="12"/>
        </w:numPr>
        <w:tabs>
          <w:tab w:val="clear" w:pos="709"/>
          <w:tab w:val="left" w:pos="709" w:leader="none"/>
        </w:tabs>
        <w:bidi w:val="0"/>
        <w:ind w:hanging="283" w:start="709"/>
        <w:jc w:val="start"/>
        <w:rPr/>
      </w:pPr>
      <w:r>
        <w:rPr>
          <w:rStyle w:val="Strong"/>
        </w:rPr>
        <w:t>Experience joy</w:t>
      </w:r>
      <w:r>
        <w:rPr/>
        <w:t xml:space="preserve"> without dependency on external validation. </w:t>
      </w:r>
    </w:p>
    <w:p>
      <w:pPr>
        <w:pStyle w:val="BodyText"/>
        <w:bidi w:val="0"/>
        <w:jc w:val="start"/>
        <w:rPr/>
      </w:pPr>
      <w:r>
        <w:rPr>
          <w:rStyle w:val="Strong"/>
        </w:rPr>
        <w:t>Suffering arises only when I return to the old habit of clinging to descriptions.</w:t>
      </w:r>
      <w:r>
        <w:rPr/>
        <w:t xml:space="preserve"> If I start questioning again—</w:t>
      </w:r>
      <w:r>
        <w:rPr>
          <w:rStyle w:val="Emphasis"/>
        </w:rPr>
        <w:t>"Is this real? Can I prove it?"</w:t>
      </w:r>
      <w:r>
        <w:rPr/>
        <w:t>—I re-enter the cycle of doubt and pain.</w:t>
      </w:r>
    </w:p>
    <w:p>
      <w:pPr>
        <w:pStyle w:val="BodyText"/>
        <w:bidi w:val="0"/>
        <w:jc w:val="start"/>
        <w:rPr/>
      </w:pPr>
      <w:r>
        <w:rPr/>
        <w:t xml:space="preserve">But if I remain in this state of </w:t>
      </w:r>
      <w:r>
        <w:rPr>
          <w:rStyle w:val="Strong"/>
        </w:rPr>
        <w:t>independent faith, meaning, and motivation</w:t>
      </w:r>
      <w:r>
        <w:rPr/>
        <w:t>, life becomes a continuous flow of fulfillment.</w:t>
      </w:r>
    </w:p>
    <w:p>
      <w:pPr>
        <w:pStyle w:val="Style16"/>
        <w:bidi w:val="0"/>
        <w:jc w:val="start"/>
        <w:rPr/>
      </w:pPr>
      <w:r>
        <w:rPr/>
      </w:r>
    </w:p>
    <w:p>
      <w:pPr>
        <w:pStyle w:val="Heading4"/>
        <w:bidi w:val="0"/>
        <w:jc w:val="start"/>
        <w:rPr/>
      </w:pPr>
      <w:r>
        <w:rPr>
          <w:rStyle w:val="Strong"/>
          <w:b/>
          <w:bCs/>
        </w:rPr>
        <w:t>8. The Guide’s Purpose: A More Accurate Description</w:t>
      </w:r>
    </w:p>
    <w:p>
      <w:pPr>
        <w:pStyle w:val="BodyText"/>
        <w:bidi w:val="0"/>
        <w:jc w:val="start"/>
        <w:rPr/>
      </w:pPr>
      <w:r>
        <w:rPr/>
        <w:t xml:space="preserve">This guide is not about rejecting reality. It is about </w:t>
      </w:r>
      <w:r>
        <w:rPr>
          <w:rStyle w:val="Strong"/>
        </w:rPr>
        <w:t>replacing an inaccurate description with a precise one.</w:t>
      </w:r>
    </w:p>
    <w:p>
      <w:pPr>
        <w:pStyle w:val="BodyText"/>
        <w:bidi w:val="0"/>
        <w:jc w:val="start"/>
        <w:rPr/>
      </w:pPr>
      <w:r>
        <w:rPr/>
        <w:t>The old description:</w:t>
        <w:br/>
      </w:r>
      <w:r>
        <w:rPr>
          <w:rStyle w:val="Emphasis"/>
        </w:rPr>
        <w:t>"My observations prove reality. My words describe truth. My beliefs justify my life."</w:t>
      </w:r>
    </w:p>
    <w:p>
      <w:pPr>
        <w:pStyle w:val="BodyText"/>
        <w:bidi w:val="0"/>
        <w:jc w:val="start"/>
        <w:rPr/>
      </w:pPr>
      <w:r>
        <w:rPr/>
        <w:t>The new description:</w:t>
        <w:br/>
      </w:r>
      <w:r>
        <w:rPr>
          <w:rStyle w:val="Emphasis"/>
        </w:rPr>
        <w:t>"My observations are subjective. My words are tools, not truths. My beliefs are optional."</w:t>
      </w:r>
    </w:p>
    <w:p>
      <w:pPr>
        <w:pStyle w:val="BodyText"/>
        <w:bidi w:val="0"/>
        <w:jc w:val="start"/>
        <w:rPr/>
      </w:pPr>
      <w:r>
        <w:rPr>
          <w:rStyle w:val="Strong"/>
        </w:rPr>
        <w:t>The moment I accept this, suffering dissolves.</w:t>
      </w:r>
    </w:p>
    <w:p>
      <w:pPr>
        <w:pStyle w:val="Style16"/>
        <w:bidi w:val="0"/>
        <w:jc w:val="start"/>
        <w:rPr/>
      </w:pPr>
      <w:r>
        <w:rPr/>
      </w:r>
    </w:p>
    <w:p>
      <w:pPr>
        <w:pStyle w:val="Heading4"/>
        <w:bidi w:val="0"/>
        <w:jc w:val="start"/>
        <w:rPr/>
      </w:pPr>
      <w:r>
        <w:rPr>
          <w:rStyle w:val="Strong"/>
          <w:b/>
          <w:bCs/>
        </w:rPr>
        <w:t>9. Conclusion: The Art of Not Knowing</w:t>
      </w:r>
    </w:p>
    <w:p>
      <w:pPr>
        <w:pStyle w:val="BodyText"/>
        <w:bidi w:val="0"/>
        <w:jc w:val="start"/>
        <w:rPr/>
      </w:pPr>
      <w:r>
        <w:rPr/>
        <w:t xml:space="preserve">The ultimate wisdom is not in knowing, but in </w:t>
      </w:r>
      <w:r>
        <w:rPr>
          <w:rStyle w:val="Strong"/>
        </w:rPr>
        <w:t>ceasing to need to know.</w:t>
      </w:r>
    </w:p>
    <w:p>
      <w:pPr>
        <w:pStyle w:val="BodyText"/>
        <w:numPr>
          <w:ilvl w:val="0"/>
          <w:numId w:val="13"/>
        </w:numPr>
        <w:tabs>
          <w:tab w:val="clear" w:pos="709"/>
          <w:tab w:val="left" w:pos="709" w:leader="none"/>
        </w:tabs>
        <w:bidi w:val="0"/>
        <w:spacing w:before="0" w:after="0"/>
        <w:ind w:hanging="283" w:start="709"/>
        <w:jc w:val="start"/>
        <w:rPr/>
      </w:pPr>
      <w:r>
        <w:rPr/>
        <w:t xml:space="preserve">I don’t need to prove my existence. </w:t>
      </w:r>
    </w:p>
    <w:p>
      <w:pPr>
        <w:pStyle w:val="BodyText"/>
        <w:numPr>
          <w:ilvl w:val="0"/>
          <w:numId w:val="13"/>
        </w:numPr>
        <w:tabs>
          <w:tab w:val="clear" w:pos="709"/>
          <w:tab w:val="left" w:pos="709" w:leader="none"/>
        </w:tabs>
        <w:bidi w:val="0"/>
        <w:spacing w:before="0" w:after="0"/>
        <w:ind w:hanging="283" w:start="709"/>
        <w:jc w:val="start"/>
        <w:rPr/>
      </w:pPr>
      <w:r>
        <w:rPr/>
        <w:t xml:space="preserve">I don’t need to validate my desires. </w:t>
      </w:r>
    </w:p>
    <w:p>
      <w:pPr>
        <w:pStyle w:val="BodyText"/>
        <w:numPr>
          <w:ilvl w:val="0"/>
          <w:numId w:val="13"/>
        </w:numPr>
        <w:tabs>
          <w:tab w:val="clear" w:pos="709"/>
          <w:tab w:val="left" w:pos="709" w:leader="none"/>
        </w:tabs>
        <w:bidi w:val="0"/>
        <w:ind w:hanging="283" w:start="709"/>
        <w:jc w:val="start"/>
        <w:rPr/>
      </w:pPr>
      <w:r>
        <w:rPr/>
        <w:t xml:space="preserve">I don’t need to control reality. </w:t>
      </w:r>
    </w:p>
    <w:p>
      <w:pPr>
        <w:pStyle w:val="BodyText"/>
        <w:bidi w:val="0"/>
        <w:jc w:val="start"/>
        <w:rPr/>
      </w:pPr>
      <w:r>
        <w:rPr>
          <w:rStyle w:val="Strong"/>
        </w:rPr>
        <w:t>I simply live—with faith, with meaning, with joy.</w:t>
      </w:r>
    </w:p>
    <w:p>
      <w:pPr>
        <w:pStyle w:val="BodyText"/>
        <w:bidi w:val="0"/>
        <w:jc w:val="start"/>
        <w:rPr/>
      </w:pPr>
      <w:r>
        <w:rPr/>
        <w:t>And that is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4</Pages>
  <Words>1253</Words>
  <Characters>6151</Characters>
  <CharactersWithSpaces>7304</CharactersWithSpaces>
  <Paragraphs>87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2026-03-22T17:42:01Z</dcterms:created>
  <dc:creator/>
  <dc:description/>
  <dc:language>ru-RU</dc:language>
  <cp:lastModifiedBy/>
  <dcterms:modified xsi:type="dcterms:W3CDTF">2026-03-22T17:42:01Z</dcterms:modified>
  <cp:revision>2</cp:revision>
  <dc:subject/>
  <dc:title>Calibri</dc:title>
</cp:coreProperties>
</file>